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E744D" w14:textId="77777777" w:rsidR="002254F3" w:rsidRDefault="002254F3" w:rsidP="00D11676">
      <w:pPr>
        <w:jc w:val="both"/>
        <w:rPr>
          <w:sz w:val="36"/>
          <w:szCs w:val="36"/>
        </w:rPr>
      </w:pPr>
      <w:bookmarkStart w:id="0" w:name="_Int_16ri4ugz"/>
    </w:p>
    <w:p w14:paraId="28378CA8" w14:textId="51C9EAB8" w:rsidR="001B6449" w:rsidRPr="00634963" w:rsidRDefault="00DF7218" w:rsidP="00D11676">
      <w:pPr>
        <w:jc w:val="both"/>
        <w:rPr>
          <w:sz w:val="36"/>
          <w:szCs w:val="36"/>
        </w:rPr>
      </w:pPr>
      <w:r w:rsidRPr="4AF2087A">
        <w:rPr>
          <w:sz w:val="36"/>
          <w:szCs w:val="36"/>
        </w:rPr>
        <w:t>Règlement</w:t>
      </w:r>
      <w:bookmarkEnd w:id="0"/>
    </w:p>
    <w:p w14:paraId="0B5BE810" w14:textId="7B45BAA2" w:rsidR="00DF7218" w:rsidRPr="00634963" w:rsidRDefault="00DF7218" w:rsidP="00D11676">
      <w:pPr>
        <w:jc w:val="both"/>
        <w:rPr>
          <w:sz w:val="36"/>
          <w:szCs w:val="36"/>
        </w:rPr>
      </w:pPr>
      <w:r w:rsidRPr="4548E0C6">
        <w:rPr>
          <w:sz w:val="36"/>
          <w:szCs w:val="36"/>
        </w:rPr>
        <w:t>Concours de</w:t>
      </w:r>
      <w:r w:rsidR="00231BDE" w:rsidRPr="4548E0C6">
        <w:rPr>
          <w:sz w:val="36"/>
          <w:szCs w:val="36"/>
        </w:rPr>
        <w:t xml:space="preserve"> </w:t>
      </w:r>
      <w:r w:rsidR="0072641C" w:rsidRPr="4548E0C6">
        <w:rPr>
          <w:sz w:val="36"/>
          <w:szCs w:val="36"/>
        </w:rPr>
        <w:t xml:space="preserve">décorations </w:t>
      </w:r>
      <w:r w:rsidR="00231BDE" w:rsidRPr="4548E0C6">
        <w:rPr>
          <w:sz w:val="36"/>
          <w:szCs w:val="36"/>
        </w:rPr>
        <w:t>de</w:t>
      </w:r>
      <w:r w:rsidR="00D11676" w:rsidRPr="4548E0C6">
        <w:rPr>
          <w:sz w:val="36"/>
          <w:szCs w:val="36"/>
        </w:rPr>
        <w:t xml:space="preserve"> Noël </w:t>
      </w:r>
      <w:r w:rsidRPr="4548E0C6">
        <w:rPr>
          <w:sz w:val="36"/>
          <w:szCs w:val="36"/>
        </w:rPr>
        <w:t>202</w:t>
      </w:r>
      <w:r w:rsidR="00BF54FC" w:rsidRPr="4548E0C6">
        <w:rPr>
          <w:sz w:val="36"/>
          <w:szCs w:val="36"/>
        </w:rPr>
        <w:t>2</w:t>
      </w:r>
    </w:p>
    <w:p w14:paraId="55FB6906" w14:textId="28F8F5BB" w:rsidR="00DF7218" w:rsidRDefault="00DF7218" w:rsidP="00D11676">
      <w:pPr>
        <w:jc w:val="both"/>
      </w:pPr>
    </w:p>
    <w:p w14:paraId="71F7C5A5" w14:textId="495E2382" w:rsidR="00DF7218" w:rsidRDefault="002254F3" w:rsidP="00D11676">
      <w:pPr>
        <w:jc w:val="both"/>
      </w:pPr>
      <w:r>
        <w:t xml:space="preserve">ARTICLE </w:t>
      </w:r>
      <w:r w:rsidR="00DF7218">
        <w:t xml:space="preserve">1 : ORGANISATION DU CONCOURS  </w:t>
      </w:r>
    </w:p>
    <w:p w14:paraId="7E177BFA" w14:textId="7F8B25F7" w:rsidR="00DF7218" w:rsidRDefault="00DF7218" w:rsidP="4AF2087A">
      <w:pPr>
        <w:jc w:val="both"/>
      </w:pPr>
      <w:r>
        <w:t xml:space="preserve">Dans le cadre des fêtes de fin d’année, </w:t>
      </w:r>
      <w:r w:rsidR="578FFE31">
        <w:t>l</w:t>
      </w:r>
      <w:r w:rsidR="0072641C">
        <w:t xml:space="preserve">es </w:t>
      </w:r>
      <w:r w:rsidR="00F13853">
        <w:t xml:space="preserve">Animations Jeunes (AJ) </w:t>
      </w:r>
      <w:r>
        <w:t xml:space="preserve">de </w:t>
      </w:r>
      <w:r w:rsidR="00A65C29">
        <w:t xml:space="preserve">Saint-Aubin et </w:t>
      </w:r>
      <w:r w:rsidR="00D11676">
        <w:t xml:space="preserve">Villiers-le-Bâcle </w:t>
      </w:r>
      <w:r>
        <w:t>organise</w:t>
      </w:r>
      <w:r w:rsidR="00A65C29">
        <w:t>nt</w:t>
      </w:r>
      <w:r>
        <w:t xml:space="preserve"> </w:t>
      </w:r>
      <w:r w:rsidR="00F13853">
        <w:t xml:space="preserve">conjointement </w:t>
      </w:r>
      <w:r>
        <w:t>un concours de</w:t>
      </w:r>
      <w:r w:rsidR="00231BDE">
        <w:t xml:space="preserve"> décoration</w:t>
      </w:r>
      <w:r w:rsidR="3B69814D">
        <w:t>s</w:t>
      </w:r>
      <w:r w:rsidR="00231BDE">
        <w:t xml:space="preserve"> de</w:t>
      </w:r>
      <w:r>
        <w:t xml:space="preserve"> </w:t>
      </w:r>
      <w:r w:rsidR="00D11676">
        <w:t>Noël</w:t>
      </w:r>
      <w:r w:rsidR="009212A4">
        <w:t xml:space="preserve"> afin de donner </w:t>
      </w:r>
      <w:r w:rsidR="7A6DBD29" w:rsidRPr="4AF2087A">
        <w:rPr>
          <w:rFonts w:ascii="Calibri" w:eastAsia="Calibri" w:hAnsi="Calibri" w:cs="Calibri"/>
        </w:rPr>
        <w:t>une ambiance festive à nos villages</w:t>
      </w:r>
      <w:r w:rsidR="00231BDE">
        <w:t>.</w:t>
      </w:r>
      <w:r w:rsidR="00A65C29">
        <w:t xml:space="preserve">  </w:t>
      </w:r>
    </w:p>
    <w:p w14:paraId="36FA8ABF" w14:textId="221BB659" w:rsidR="00DF7218" w:rsidRDefault="00DF7218" w:rsidP="00D11676">
      <w:pPr>
        <w:jc w:val="both"/>
      </w:pPr>
      <w:r>
        <w:t xml:space="preserve">ARTICLE 2 : OBJET DU CONCOURS </w:t>
      </w:r>
    </w:p>
    <w:p w14:paraId="28A2F442" w14:textId="66C3A8D0" w:rsidR="00D11676" w:rsidRDefault="00DF7218" w:rsidP="00D11676">
      <w:pPr>
        <w:jc w:val="both"/>
      </w:pPr>
      <w:r>
        <w:t xml:space="preserve">Le concours a pour objet de sélectionner et de récompenser l’investissement et l’implication des </w:t>
      </w:r>
      <w:r w:rsidR="00262149">
        <w:t xml:space="preserve">Saint-Aubinois </w:t>
      </w:r>
      <w:r w:rsidR="00231BDE">
        <w:t xml:space="preserve">et </w:t>
      </w:r>
      <w:r w:rsidR="00262149">
        <w:t xml:space="preserve">Villebaclais </w:t>
      </w:r>
      <w:r>
        <w:t>dans la décoration de leur</w:t>
      </w:r>
      <w:r w:rsidR="00D11676">
        <w:t>s</w:t>
      </w:r>
      <w:r>
        <w:t xml:space="preserve"> </w:t>
      </w:r>
      <w:r w:rsidR="0072641C">
        <w:t xml:space="preserve">façades, </w:t>
      </w:r>
      <w:r w:rsidR="00A65C29">
        <w:t xml:space="preserve">balcons, </w:t>
      </w:r>
      <w:r w:rsidR="0072641C">
        <w:t xml:space="preserve">vitrines </w:t>
      </w:r>
      <w:r w:rsidR="00CF6533">
        <w:t>o</w:t>
      </w:r>
      <w:r w:rsidR="227DDE09">
        <w:t>u</w:t>
      </w:r>
      <w:r w:rsidR="00CF6533">
        <w:t xml:space="preserve"> </w:t>
      </w:r>
      <w:r>
        <w:t>jardin</w:t>
      </w:r>
      <w:r w:rsidR="00D11676">
        <w:t xml:space="preserve">s, situés sur le territoire communal et </w:t>
      </w:r>
      <w:r w:rsidR="1E477936">
        <w:t xml:space="preserve">facilement </w:t>
      </w:r>
      <w:r w:rsidR="00D11676">
        <w:t xml:space="preserve">visibles de la voie publique. </w:t>
      </w:r>
    </w:p>
    <w:p w14:paraId="7C4602A5" w14:textId="56EBBCEB" w:rsidR="00D11676" w:rsidRDefault="00DF7218" w:rsidP="00D11676">
      <w:pPr>
        <w:jc w:val="both"/>
      </w:pPr>
      <w:r>
        <w:t>Ces réalisations sont le résultat d’une démarche volontaire.</w:t>
      </w:r>
      <w:r w:rsidR="00A65C29">
        <w:t xml:space="preserve">  </w:t>
      </w:r>
    </w:p>
    <w:p w14:paraId="68689C06" w14:textId="6598C765" w:rsidR="00DF7218" w:rsidRDefault="00DF7218" w:rsidP="00D11676">
      <w:pPr>
        <w:jc w:val="both"/>
      </w:pPr>
      <w:r>
        <w:t xml:space="preserve">ARTICLE 3 : CONDITIONS DE PARTICIPATION </w:t>
      </w:r>
    </w:p>
    <w:p w14:paraId="31266DD2" w14:textId="41884896" w:rsidR="00DF7218" w:rsidRPr="002254F3" w:rsidRDefault="00DF7218" w:rsidP="00D11676">
      <w:pPr>
        <w:jc w:val="both"/>
      </w:pPr>
      <w:r w:rsidRPr="002254F3">
        <w:t>La participation à ce concours est gratuite et exclusivement réservée aux habitant</w:t>
      </w:r>
      <w:r w:rsidR="009212A4" w:rsidRPr="002254F3">
        <w:t>s</w:t>
      </w:r>
      <w:r w:rsidRPr="002254F3">
        <w:t xml:space="preserve"> de </w:t>
      </w:r>
      <w:r w:rsidR="00D11676" w:rsidRPr="002254F3">
        <w:t>Villiers-le-Bâcle</w:t>
      </w:r>
      <w:r w:rsidR="00231BDE" w:rsidRPr="002254F3">
        <w:t xml:space="preserve"> et Saint Aubin</w:t>
      </w:r>
      <w:r w:rsidRPr="002254F3">
        <w:t>.</w:t>
      </w:r>
      <w:r w:rsidR="00784E61" w:rsidRPr="002254F3">
        <w:t xml:space="preserve"> Les participants au concours ne pourront pas faire partie du jury afin de garantir l’impartialité dans les votes.</w:t>
      </w:r>
    </w:p>
    <w:p w14:paraId="1D6A7DB7" w14:textId="4960994A" w:rsidR="00A65C29" w:rsidRDefault="00DF7218" w:rsidP="00D11676">
      <w:pPr>
        <w:jc w:val="both"/>
      </w:pPr>
      <w:r>
        <w:t>Le</w:t>
      </w:r>
      <w:r w:rsidR="00137B7C">
        <w:t>s</w:t>
      </w:r>
      <w:r>
        <w:t xml:space="preserve"> </w:t>
      </w:r>
      <w:r w:rsidR="00137B7C">
        <w:t>membres</w:t>
      </w:r>
      <w:r>
        <w:t xml:space="preserve"> du jury </w:t>
      </w:r>
      <w:r w:rsidR="00137B7C">
        <w:t xml:space="preserve">s’interdisent de pénétrer sur les propriétés privées. Les </w:t>
      </w:r>
      <w:r w:rsidR="00231BDE">
        <w:t xml:space="preserve">décorations </w:t>
      </w:r>
      <w:r w:rsidR="00137B7C">
        <w:t>doivent donc être visibles de la</w:t>
      </w:r>
      <w:r w:rsidR="30F70A40">
        <w:t xml:space="preserve"> voie publique</w:t>
      </w:r>
      <w:r w:rsidR="00A65C29">
        <w:t>.</w:t>
      </w:r>
    </w:p>
    <w:p w14:paraId="259902D4" w14:textId="6C71092E" w:rsidR="00A65C29" w:rsidRDefault="00A65C29" w:rsidP="00D11676">
      <w:pPr>
        <w:jc w:val="both"/>
      </w:pPr>
      <w:r>
        <w:t xml:space="preserve">Compte-tenu du contexte de sobriété énergique en vigueur, les municipalités ont choisi de privilégier les décorations visibles de jour et ne nécessitant aucune consommation d’énergie. Dans ce contexte, le passage du jury ne se fera qu’une seule fois dans la journée </w:t>
      </w:r>
      <w:r w:rsidR="000A75DE">
        <w:t xml:space="preserve">à partir du 15 décembre. </w:t>
      </w:r>
    </w:p>
    <w:p w14:paraId="2E14A7C0" w14:textId="3F3E210D" w:rsidR="00137B7C" w:rsidRDefault="00137B7C" w:rsidP="05C33F73">
      <w:pPr>
        <w:jc w:val="both"/>
      </w:pPr>
      <w:r>
        <w:t xml:space="preserve">Les </w:t>
      </w:r>
      <w:r w:rsidR="004761D1">
        <w:t xml:space="preserve">Saint-Aubinois </w:t>
      </w:r>
      <w:r w:rsidR="00231BDE">
        <w:t xml:space="preserve">et les </w:t>
      </w:r>
      <w:r w:rsidR="004761D1">
        <w:t>Villebaclais</w:t>
      </w:r>
      <w:r w:rsidR="00231BDE">
        <w:t xml:space="preserve"> </w:t>
      </w:r>
      <w:r>
        <w:t>désirant participer au concours doivent :</w:t>
      </w:r>
    </w:p>
    <w:p w14:paraId="31CC5BFD" w14:textId="70BA3FA6" w:rsidR="00137B7C" w:rsidRDefault="00137B7C" w:rsidP="00D11676">
      <w:pPr>
        <w:jc w:val="both"/>
      </w:pPr>
      <w:r>
        <w:t>-</w:t>
      </w:r>
      <w:r w:rsidR="00D11676">
        <w:t xml:space="preserve"> Compléter </w:t>
      </w:r>
      <w:r>
        <w:t xml:space="preserve">le bulletin d’inscription disponible en mairie ou sur le site de </w:t>
      </w:r>
      <w:r w:rsidR="004761D1">
        <w:t xml:space="preserve">leur </w:t>
      </w:r>
      <w:r w:rsidR="00F13853">
        <w:t>commune</w:t>
      </w:r>
      <w:r>
        <w:t>.</w:t>
      </w:r>
    </w:p>
    <w:p w14:paraId="4CFA1A5B" w14:textId="0D42DB99" w:rsidR="00137B7C" w:rsidRDefault="00137B7C" w:rsidP="00D11676">
      <w:pPr>
        <w:jc w:val="both"/>
      </w:pPr>
      <w:r>
        <w:t xml:space="preserve">- </w:t>
      </w:r>
      <w:r w:rsidR="00D11676">
        <w:t xml:space="preserve">Lire </w:t>
      </w:r>
      <w:r>
        <w:t>le règlement et le signer</w:t>
      </w:r>
      <w:r w:rsidR="00607B49">
        <w:t>.</w:t>
      </w:r>
    </w:p>
    <w:p w14:paraId="30DF93D6" w14:textId="4C576025" w:rsidR="00137B7C" w:rsidRDefault="00137B7C" w:rsidP="00D11676">
      <w:pPr>
        <w:jc w:val="both"/>
      </w:pPr>
      <w:r>
        <w:t>-</w:t>
      </w:r>
      <w:r w:rsidR="00D11676">
        <w:t xml:space="preserve"> </w:t>
      </w:r>
      <w:r w:rsidR="7AE3B631">
        <w:t xml:space="preserve">Déposer </w:t>
      </w:r>
      <w:r w:rsidR="00607B49">
        <w:t>les documents</w:t>
      </w:r>
      <w:r>
        <w:t xml:space="preserve"> </w:t>
      </w:r>
      <w:r w:rsidR="65DB55A0">
        <w:t xml:space="preserve">en mairie ou les retourner </w:t>
      </w:r>
      <w:r>
        <w:t xml:space="preserve">soit par mail </w:t>
      </w:r>
      <w:r w:rsidR="00D11676">
        <w:t xml:space="preserve">soit </w:t>
      </w:r>
      <w:r>
        <w:t>par voie postale</w:t>
      </w:r>
      <w:r w:rsidR="00F13853">
        <w:t xml:space="preserve"> au plus tard le 10 décembre</w:t>
      </w:r>
      <w:r w:rsidR="1B914399">
        <w:t>.</w:t>
      </w:r>
    </w:p>
    <w:p w14:paraId="45E4B1C4" w14:textId="37E64DDB" w:rsidR="00137B7C" w:rsidRDefault="00137B7C" w:rsidP="00D11676">
      <w:pPr>
        <w:jc w:val="both"/>
      </w:pPr>
      <w:r>
        <w:t xml:space="preserve">ARTICLE 4 : DATES DU CONCOURS </w:t>
      </w:r>
    </w:p>
    <w:p w14:paraId="19458BF9" w14:textId="304B600B" w:rsidR="00137B7C" w:rsidRDefault="00137B7C" w:rsidP="00D11676">
      <w:pPr>
        <w:jc w:val="both"/>
      </w:pPr>
      <w:r>
        <w:t>Pour être primé</w:t>
      </w:r>
      <w:r w:rsidR="00D11676">
        <w:t>s</w:t>
      </w:r>
      <w:r>
        <w:t xml:space="preserve"> au présent concours, les lieux doivent êtres </w:t>
      </w:r>
      <w:r w:rsidR="004761D1">
        <w:t xml:space="preserve">décorés </w:t>
      </w:r>
      <w:r w:rsidR="00D11676">
        <w:t xml:space="preserve">au plus tard à partir du </w:t>
      </w:r>
      <w:r w:rsidR="009212A4">
        <w:t>15 décembre</w:t>
      </w:r>
      <w:r>
        <w:t xml:space="preserve"> 202</w:t>
      </w:r>
      <w:r w:rsidR="00BF54FC">
        <w:t>2</w:t>
      </w:r>
      <w:r>
        <w:t>.</w:t>
      </w:r>
    </w:p>
    <w:p w14:paraId="78696E26" w14:textId="77777777" w:rsidR="002254F3" w:rsidRDefault="002254F3">
      <w:r>
        <w:br w:type="page"/>
      </w:r>
    </w:p>
    <w:p w14:paraId="3318258D" w14:textId="3B85004D" w:rsidR="00137B7C" w:rsidRDefault="00137B7C" w:rsidP="00D11676">
      <w:pPr>
        <w:jc w:val="both"/>
      </w:pPr>
      <w:r>
        <w:lastRenderedPageBreak/>
        <w:t xml:space="preserve">ARTICLE </w:t>
      </w:r>
      <w:r w:rsidR="00607B49">
        <w:t>5</w:t>
      </w:r>
      <w:r>
        <w:t xml:space="preserve"> : </w:t>
      </w:r>
      <w:r w:rsidR="00496637">
        <w:t>CRITERE</w:t>
      </w:r>
      <w:r w:rsidR="16A07675">
        <w:t>S</w:t>
      </w:r>
      <w:r w:rsidR="00496637">
        <w:t xml:space="preserve"> DE JUGEMENT ET DE NOTATION </w:t>
      </w:r>
    </w:p>
    <w:p w14:paraId="33813D7F" w14:textId="239EBC36" w:rsidR="00496637" w:rsidRDefault="00496637" w:rsidP="00D11676">
      <w:pPr>
        <w:jc w:val="both"/>
      </w:pPr>
      <w:r>
        <w:t>Les éléments pris en compte pour la notation sont les suivants :</w:t>
      </w:r>
    </w:p>
    <w:p w14:paraId="1BA7324B" w14:textId="033C7B2B" w:rsidR="00496637" w:rsidRDefault="00F13853" w:rsidP="00D11676">
      <w:pPr>
        <w:pStyle w:val="Paragraphedeliste"/>
        <w:numPr>
          <w:ilvl w:val="0"/>
          <w:numId w:val="3"/>
        </w:numPr>
        <w:jc w:val="both"/>
      </w:pPr>
      <w:r w:rsidRPr="00896893">
        <w:t>Appréciation de l'ambiance générale</w:t>
      </w:r>
      <w:r w:rsidR="004761D1">
        <w:t xml:space="preserve"> – </w:t>
      </w:r>
      <w:r w:rsidR="00496637">
        <w:t xml:space="preserve">8 points </w:t>
      </w:r>
    </w:p>
    <w:p w14:paraId="566EAAD6" w14:textId="3FF7AD0D" w:rsidR="00496637" w:rsidRDefault="00F13853" w:rsidP="00D11676">
      <w:pPr>
        <w:pStyle w:val="Paragraphedeliste"/>
        <w:numPr>
          <w:ilvl w:val="0"/>
          <w:numId w:val="3"/>
        </w:numPr>
        <w:jc w:val="both"/>
      </w:pPr>
      <w:r>
        <w:t>Créativité</w:t>
      </w:r>
      <w:r w:rsidR="00496637">
        <w:t> : harmonie et originalité des décors</w:t>
      </w:r>
      <w:r w:rsidR="004761D1">
        <w:t xml:space="preserve"> – </w:t>
      </w:r>
      <w:r w:rsidR="00496637">
        <w:t xml:space="preserve">8 points </w:t>
      </w:r>
    </w:p>
    <w:p w14:paraId="111BF476" w14:textId="42F4A192" w:rsidR="00496637" w:rsidRDefault="00F13853" w:rsidP="00D11676">
      <w:pPr>
        <w:pStyle w:val="Paragraphedeliste"/>
        <w:numPr>
          <w:ilvl w:val="0"/>
          <w:numId w:val="3"/>
        </w:numPr>
        <w:jc w:val="both"/>
      </w:pPr>
      <w:r w:rsidRPr="00896893">
        <w:t>Bonus pour l'utilisation de matériaux naturels ou objets recyclés</w:t>
      </w:r>
      <w:r w:rsidR="459F88BD">
        <w:t xml:space="preserve"> –</w:t>
      </w:r>
      <w:r w:rsidR="004761D1">
        <w:t xml:space="preserve"> </w:t>
      </w:r>
      <w:r w:rsidR="00496637">
        <w:t xml:space="preserve">4 points </w:t>
      </w:r>
    </w:p>
    <w:p w14:paraId="7C926FA4" w14:textId="77777777" w:rsidR="002254F3" w:rsidRDefault="002254F3" w:rsidP="00D11676">
      <w:pPr>
        <w:jc w:val="both"/>
      </w:pPr>
    </w:p>
    <w:p w14:paraId="30EEF577" w14:textId="31755033" w:rsidR="00496637" w:rsidRDefault="00910627" w:rsidP="00D11676">
      <w:pPr>
        <w:jc w:val="both"/>
      </w:pPr>
      <w:r>
        <w:t>ARTICLE</w:t>
      </w:r>
      <w:r w:rsidR="00D84792">
        <w:t xml:space="preserve"> </w:t>
      </w:r>
      <w:r w:rsidR="00607B49">
        <w:t>6</w:t>
      </w:r>
      <w:r w:rsidR="00D84792">
        <w:t xml:space="preserve"> : COMPOSITION DU JURY </w:t>
      </w:r>
    </w:p>
    <w:p w14:paraId="031710A0" w14:textId="614358D9" w:rsidR="00D84792" w:rsidRDefault="00D84792" w:rsidP="00D11676">
      <w:pPr>
        <w:jc w:val="both"/>
      </w:pPr>
      <w:r>
        <w:t xml:space="preserve">Le jury est composé </w:t>
      </w:r>
      <w:r w:rsidR="004761D1">
        <w:t>de membres des deux communes</w:t>
      </w:r>
      <w:r w:rsidR="00F13853">
        <w:t xml:space="preserve"> à parts égales</w:t>
      </w:r>
      <w:r w:rsidR="004761D1">
        <w:t xml:space="preserve"> : </w:t>
      </w:r>
      <w:r>
        <w:t>responsable</w:t>
      </w:r>
      <w:r w:rsidR="00231BDE">
        <w:t>s</w:t>
      </w:r>
      <w:r>
        <w:t xml:space="preserve"> </w:t>
      </w:r>
      <w:r w:rsidR="00942512">
        <w:t xml:space="preserve">des services </w:t>
      </w:r>
      <w:r w:rsidR="00F13853">
        <w:t>AJ</w:t>
      </w:r>
      <w:r>
        <w:t xml:space="preserve">, </w:t>
      </w:r>
      <w:r w:rsidR="00F13853">
        <w:t xml:space="preserve">deux </w:t>
      </w:r>
      <w:r>
        <w:t xml:space="preserve">jeunes de </w:t>
      </w:r>
      <w:r w:rsidR="00942512">
        <w:t xml:space="preserve">chaque </w:t>
      </w:r>
      <w:r w:rsidR="00F13853">
        <w:t>AJ</w:t>
      </w:r>
      <w:r w:rsidR="009212A4">
        <w:t xml:space="preserve">, </w:t>
      </w:r>
      <w:r w:rsidR="00942512">
        <w:t xml:space="preserve">deux </w:t>
      </w:r>
      <w:r w:rsidR="009212A4">
        <w:t>bénévole</w:t>
      </w:r>
      <w:r w:rsidR="007907AC">
        <w:t>s</w:t>
      </w:r>
      <w:r w:rsidR="009212A4">
        <w:t xml:space="preserve"> et </w:t>
      </w:r>
      <w:r w:rsidR="00942512">
        <w:t xml:space="preserve">deux </w:t>
      </w:r>
      <w:r w:rsidR="009212A4">
        <w:t>élu</w:t>
      </w:r>
      <w:r w:rsidR="007907AC">
        <w:t>s</w:t>
      </w:r>
    </w:p>
    <w:p w14:paraId="5D81802E" w14:textId="7913BF34" w:rsidR="00D84792" w:rsidRDefault="00D84792" w:rsidP="00D11676">
      <w:pPr>
        <w:jc w:val="both"/>
      </w:pPr>
      <w:r>
        <w:t xml:space="preserve">ARTICLE </w:t>
      </w:r>
      <w:r w:rsidR="00607B49">
        <w:t>7</w:t>
      </w:r>
      <w:r>
        <w:t xml:space="preserve"> : RESPONSABILITE ET SECURITE </w:t>
      </w:r>
    </w:p>
    <w:p w14:paraId="3E840EEF" w14:textId="06DE52B1" w:rsidR="00D84792" w:rsidRDefault="00D84792" w:rsidP="00D11676">
      <w:pPr>
        <w:jc w:val="both"/>
      </w:pPr>
      <w:r>
        <w:t xml:space="preserve">Les </w:t>
      </w:r>
      <w:r w:rsidR="00231BDE">
        <w:t>décorations sont</w:t>
      </w:r>
      <w:r>
        <w:t xml:space="preserve"> réalisées par les participants, sous leur propre responsabilité et selon les normes de sécurité en vigueur. Il revient aux participants de prendre en charge les assurances nécessaires à la réalisation de leurs installations. La municipalité ne pourra, en aucun cas, être tenue pour responsable de quelque dommage que ce soit.</w:t>
      </w:r>
    </w:p>
    <w:p w14:paraId="28BF4399" w14:textId="7770D0B8" w:rsidR="00D84792" w:rsidRDefault="00D84792" w:rsidP="00D11676">
      <w:pPr>
        <w:jc w:val="both"/>
      </w:pPr>
      <w:r>
        <w:t xml:space="preserve">ARICLE </w:t>
      </w:r>
      <w:r w:rsidR="00607B49">
        <w:t>8</w:t>
      </w:r>
      <w:r>
        <w:t xml:space="preserve"> : DROIT A L’IMAGE </w:t>
      </w:r>
    </w:p>
    <w:p w14:paraId="6BB84E91" w14:textId="70BD94BD" w:rsidR="00D84792" w:rsidRDefault="00D84792" w:rsidP="00D11676">
      <w:pPr>
        <w:jc w:val="both"/>
      </w:pPr>
      <w:r>
        <w:t>Le fait de participer au concours implique le consentement et l’autorisation donné</w:t>
      </w:r>
      <w:r w:rsidR="00D11676">
        <w:t>s</w:t>
      </w:r>
      <w:r>
        <w:t xml:space="preserve"> aux organisateurs de photographier </w:t>
      </w:r>
      <w:r w:rsidR="00D11676">
        <w:t>les</w:t>
      </w:r>
      <w:r w:rsidR="009212A4">
        <w:t xml:space="preserve"> décorations</w:t>
      </w:r>
      <w:r>
        <w:t xml:space="preserve">, d’utiliser les photos </w:t>
      </w:r>
      <w:r w:rsidR="009212A4">
        <w:t>gratuitement, sur</w:t>
      </w:r>
      <w:r>
        <w:t xml:space="preserve"> tous support</w:t>
      </w:r>
      <w:r w:rsidR="00D11676">
        <w:t>s</w:t>
      </w:r>
      <w:r>
        <w:t>, et à leur volonté, dans des documents audiovisuels, graphiques et autres outils de communication.</w:t>
      </w:r>
    </w:p>
    <w:p w14:paraId="7E3ADF5D" w14:textId="666DDBF6" w:rsidR="00D84792" w:rsidRDefault="00D84792" w:rsidP="00D11676">
      <w:pPr>
        <w:jc w:val="both"/>
      </w:pPr>
      <w:r>
        <w:t xml:space="preserve">ARTICLE </w:t>
      </w:r>
      <w:r w:rsidR="00607B49">
        <w:t>9</w:t>
      </w:r>
      <w:r>
        <w:t> : ACCEPTATION DU REGLEM</w:t>
      </w:r>
      <w:r w:rsidR="00D11676">
        <w:t>E</w:t>
      </w:r>
      <w:r>
        <w:t xml:space="preserve">NT </w:t>
      </w:r>
    </w:p>
    <w:p w14:paraId="62E03894" w14:textId="1BDCAB37" w:rsidR="00D84792" w:rsidRDefault="00D84792" w:rsidP="00D11676">
      <w:pPr>
        <w:jc w:val="both"/>
      </w:pPr>
      <w:r>
        <w:t xml:space="preserve">L’inscription au concours entraine, de la part des participants, l’acceptation </w:t>
      </w:r>
      <w:r w:rsidR="0008115D">
        <w:t xml:space="preserve">sans réserve du présent règlement ainsi que </w:t>
      </w:r>
      <w:r w:rsidR="0510B7AA">
        <w:t>des</w:t>
      </w:r>
      <w:r w:rsidR="0008115D">
        <w:t xml:space="preserve"> décisions prises par le jury.</w:t>
      </w:r>
    </w:p>
    <w:p w14:paraId="19EF390B" w14:textId="4ECA2A22" w:rsidR="0008115D" w:rsidRDefault="0008115D" w:rsidP="00D11676">
      <w:pPr>
        <w:jc w:val="both"/>
      </w:pPr>
      <w:r>
        <w:t>ARTICLE 1</w:t>
      </w:r>
      <w:r w:rsidR="00607B49">
        <w:t>0</w:t>
      </w:r>
      <w:r>
        <w:t xml:space="preserve"> : MODIFICATION DU PRESENT REGLEMENT </w:t>
      </w:r>
    </w:p>
    <w:p w14:paraId="2C4CA4B4" w14:textId="1D789759" w:rsidR="0008115D" w:rsidRDefault="0008115D" w:rsidP="00D11676">
      <w:pPr>
        <w:jc w:val="both"/>
      </w:pPr>
      <w:r>
        <w:t>La ville se réserve le droit de modifier le présent règlement avant chaque édition du concours.</w:t>
      </w:r>
    </w:p>
    <w:p w14:paraId="3652F837" w14:textId="0E8CCA1D" w:rsidR="0008115D" w:rsidRDefault="0008115D" w:rsidP="00D11676">
      <w:pPr>
        <w:jc w:val="both"/>
      </w:pPr>
      <w:r>
        <w:t>ARTICLE 1</w:t>
      </w:r>
      <w:r w:rsidR="00607B49">
        <w:t>1</w:t>
      </w:r>
      <w:r>
        <w:t xml:space="preserve"> : ATTRIBUTION ET REMISE DE PRIX </w:t>
      </w:r>
    </w:p>
    <w:p w14:paraId="3D24FC16" w14:textId="6931C80D" w:rsidR="00CF6533" w:rsidRDefault="007C41C0" w:rsidP="00CF6533">
      <w:pPr>
        <w:jc w:val="both"/>
      </w:pPr>
      <w:r>
        <w:t>Tous le</w:t>
      </w:r>
      <w:r w:rsidR="00CF6533">
        <w:t xml:space="preserve">s participants </w:t>
      </w:r>
      <w:r>
        <w:t xml:space="preserve">au concours </w:t>
      </w:r>
      <w:r w:rsidR="00CF6533">
        <w:t>seront invités à la cérémonie de remise de prix</w:t>
      </w:r>
      <w:r>
        <w:t>.  Un prix sera attribué aux deux réalisations ayant obtenu les meilleur</w:t>
      </w:r>
      <w:r w:rsidR="065E1B1B">
        <w:t>e</w:t>
      </w:r>
      <w:r>
        <w:t>s n</w:t>
      </w:r>
      <w:r w:rsidR="00CF6533">
        <w:t>otes.</w:t>
      </w:r>
    </w:p>
    <w:p w14:paraId="526CDDDB" w14:textId="2C87ECF3" w:rsidR="00D84792" w:rsidRDefault="00D84792" w:rsidP="00D11676">
      <w:pPr>
        <w:jc w:val="both"/>
      </w:pPr>
    </w:p>
    <w:p w14:paraId="7599F3C0" w14:textId="49340686" w:rsidR="00896893" w:rsidRDefault="00896893" w:rsidP="00D11676">
      <w:pPr>
        <w:jc w:val="both"/>
      </w:pPr>
    </w:p>
    <w:p w14:paraId="6BEB206A" w14:textId="094A5221" w:rsidR="00896893" w:rsidRDefault="00896893" w:rsidP="00D11676">
      <w:pPr>
        <w:jc w:val="both"/>
      </w:pPr>
    </w:p>
    <w:p w14:paraId="7202C6F1" w14:textId="13D7AC54" w:rsidR="00D84792" w:rsidRDefault="00896893" w:rsidP="00896893">
      <w:pPr>
        <w:spacing w:after="0"/>
        <w:jc w:val="both"/>
      </w:pPr>
      <w:r>
        <w:tab/>
      </w:r>
      <w:r>
        <w:tab/>
      </w:r>
      <w:r>
        <w:tab/>
      </w:r>
      <w:r>
        <w:tab/>
      </w:r>
      <w:r>
        <w:tab/>
      </w:r>
      <w:r>
        <w:tab/>
      </w:r>
      <w:r>
        <w:tab/>
      </w:r>
      <w:r>
        <w:tab/>
      </w:r>
      <w:r w:rsidR="003A439B">
        <w:t>Anne LARIVIERE</w:t>
      </w:r>
    </w:p>
    <w:p w14:paraId="594DAD96" w14:textId="602A0CB6" w:rsidR="00896893" w:rsidRDefault="00896893" w:rsidP="00896893">
      <w:pPr>
        <w:spacing w:after="0"/>
        <w:jc w:val="both"/>
      </w:pPr>
      <w:r>
        <w:tab/>
      </w:r>
      <w:r>
        <w:tab/>
      </w:r>
      <w:r>
        <w:tab/>
      </w:r>
      <w:r>
        <w:tab/>
      </w:r>
      <w:r>
        <w:tab/>
      </w:r>
      <w:r>
        <w:tab/>
      </w:r>
      <w:r>
        <w:tab/>
      </w:r>
      <w:r>
        <w:tab/>
        <w:t>Responsable de l’Animation Jeunes</w:t>
      </w:r>
    </w:p>
    <w:p w14:paraId="5F728CF7" w14:textId="0DD6A3B2" w:rsidR="00231BDE" w:rsidRDefault="00896893" w:rsidP="00896893">
      <w:pPr>
        <w:spacing w:after="0"/>
        <w:jc w:val="both"/>
      </w:pPr>
      <w:r>
        <w:tab/>
      </w:r>
      <w:r>
        <w:tab/>
      </w:r>
      <w:r>
        <w:tab/>
      </w:r>
      <w:r>
        <w:tab/>
      </w:r>
      <w:r>
        <w:tab/>
      </w:r>
      <w:r>
        <w:tab/>
      </w:r>
      <w:r>
        <w:tab/>
      </w:r>
      <w:r>
        <w:tab/>
      </w:r>
      <w:r w:rsidR="00231BDE">
        <w:t xml:space="preserve">de </w:t>
      </w:r>
      <w:r w:rsidR="003A439B">
        <w:t>Saint Aubin</w:t>
      </w:r>
    </w:p>
    <w:p w14:paraId="6DD67719" w14:textId="77777777" w:rsidR="00DF7218" w:rsidRDefault="00DF7218" w:rsidP="00D11676">
      <w:pPr>
        <w:jc w:val="both"/>
      </w:pPr>
    </w:p>
    <w:sectPr w:rsidR="00DF72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821C" w14:textId="77777777" w:rsidR="00A6066B" w:rsidRDefault="00A6066B" w:rsidP="009212A4">
      <w:pPr>
        <w:spacing w:after="0" w:line="240" w:lineRule="auto"/>
      </w:pPr>
      <w:r>
        <w:separator/>
      </w:r>
    </w:p>
  </w:endnote>
  <w:endnote w:type="continuationSeparator" w:id="0">
    <w:p w14:paraId="227977AE" w14:textId="77777777" w:rsidR="00A6066B" w:rsidRDefault="00A6066B" w:rsidP="0092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49B9" w14:textId="666E25B6" w:rsidR="002254F3" w:rsidRDefault="00A2174E">
    <w:pPr>
      <w:pStyle w:val="Pieddepage"/>
    </w:pPr>
    <w:r>
      <w:rPr>
        <w:noProof/>
      </w:rPr>
      <w:drawing>
        <wp:anchor distT="0" distB="0" distL="114300" distR="114300" simplePos="0" relativeHeight="251664384" behindDoc="1" locked="0" layoutInCell="1" allowOverlap="1" wp14:anchorId="2862A060" wp14:editId="5BCFD20E">
          <wp:simplePos x="0" y="0"/>
          <wp:positionH relativeFrom="margin">
            <wp:posOffset>-594995</wp:posOffset>
          </wp:positionH>
          <wp:positionV relativeFrom="paragraph">
            <wp:posOffset>-403860</wp:posOffset>
          </wp:positionV>
          <wp:extent cx="1000125" cy="946150"/>
          <wp:effectExtent l="0" t="0" r="9525" b="6350"/>
          <wp:wrapTight wrapText="bothSides">
            <wp:wrapPolygon edited="0">
              <wp:start x="0" y="0"/>
              <wp:lineTo x="0" y="21310"/>
              <wp:lineTo x="21394" y="21310"/>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0FC7EA2" wp14:editId="7EBF7355">
          <wp:simplePos x="0" y="0"/>
          <wp:positionH relativeFrom="column">
            <wp:posOffset>652780</wp:posOffset>
          </wp:positionH>
          <wp:positionV relativeFrom="paragraph">
            <wp:posOffset>-234315</wp:posOffset>
          </wp:positionV>
          <wp:extent cx="1371600" cy="829945"/>
          <wp:effectExtent l="0" t="0" r="0" b="8255"/>
          <wp:wrapTight wrapText="bothSides">
            <wp:wrapPolygon edited="0">
              <wp:start x="0" y="0"/>
              <wp:lineTo x="0" y="21319"/>
              <wp:lineTo x="21300" y="21319"/>
              <wp:lineTo x="2130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5789" b="33684"/>
                  <a:stretch/>
                </pic:blipFill>
                <pic:spPr bwMode="auto">
                  <a:xfrm>
                    <a:off x="0" y="0"/>
                    <a:ext cx="1371600" cy="829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54F3" w:rsidRPr="002254F3">
      <w:rPr>
        <w:noProof/>
      </w:rPr>
      <w:drawing>
        <wp:anchor distT="0" distB="0" distL="114300" distR="114300" simplePos="0" relativeHeight="251661312" behindDoc="0" locked="0" layoutInCell="1" allowOverlap="1" wp14:anchorId="4E995873" wp14:editId="58382ADD">
          <wp:simplePos x="0" y="0"/>
          <wp:positionH relativeFrom="column">
            <wp:posOffset>5670550</wp:posOffset>
          </wp:positionH>
          <wp:positionV relativeFrom="paragraph">
            <wp:posOffset>-288925</wp:posOffset>
          </wp:positionV>
          <wp:extent cx="873125" cy="914400"/>
          <wp:effectExtent l="0" t="0" r="0" b="0"/>
          <wp:wrapNone/>
          <wp:docPr id="11" name="Picture 10" descr="A picture containing text, tool, scissors&#10;&#10;Description automatically generated">
            <a:extLst xmlns:a="http://schemas.openxmlformats.org/drawingml/2006/main">
              <a:ext uri="{FF2B5EF4-FFF2-40B4-BE49-F238E27FC236}">
                <a16:creationId xmlns:a16="http://schemas.microsoft.com/office/drawing/2014/main" id="{5D0073F3-0935-4064-87BC-AB8AE0856D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tool, scissors&#10;&#10;Description automatically generated">
                    <a:extLst>
                      <a:ext uri="{FF2B5EF4-FFF2-40B4-BE49-F238E27FC236}">
                        <a16:creationId xmlns:a16="http://schemas.microsoft.com/office/drawing/2014/main" id="{5D0073F3-0935-4064-87BC-AB8AE0856DF2}"/>
                      </a:ext>
                    </a:extLst>
                  </pic:cNvPr>
                  <pic:cNvPicPr>
                    <a:picLocks noChangeAspect="1"/>
                  </pic:cNvPicPr>
                </pic:nvPicPr>
                <pic:blipFill rotWithShape="1">
                  <a:blip r:embed="rId3">
                    <a:extLst>
                      <a:ext uri="{28A0092B-C50C-407E-A947-70E740481C1C}">
                        <a14:useLocalDpi xmlns:a14="http://schemas.microsoft.com/office/drawing/2010/main" val="0"/>
                      </a:ext>
                    </a:extLst>
                  </a:blip>
                  <a:srcRect r="8754"/>
                  <a:stretch/>
                </pic:blipFill>
                <pic:spPr>
                  <a:xfrm>
                    <a:off x="0" y="0"/>
                    <a:ext cx="873125"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83E8" w14:textId="77777777" w:rsidR="00A6066B" w:rsidRDefault="00A6066B" w:rsidP="009212A4">
      <w:pPr>
        <w:spacing w:after="0" w:line="240" w:lineRule="auto"/>
      </w:pPr>
      <w:r>
        <w:separator/>
      </w:r>
    </w:p>
  </w:footnote>
  <w:footnote w:type="continuationSeparator" w:id="0">
    <w:p w14:paraId="4AF1E065" w14:textId="77777777" w:rsidR="00A6066B" w:rsidRDefault="00A6066B" w:rsidP="0092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66E2" w14:textId="77777777" w:rsidR="002254F3" w:rsidRDefault="002254F3">
    <w:pPr>
      <w:pStyle w:val="En-tte"/>
    </w:pPr>
  </w:p>
  <w:p w14:paraId="7998AF6A" w14:textId="73FE73F0" w:rsidR="002254F3" w:rsidRDefault="002254F3">
    <w:pPr>
      <w:pStyle w:val="En-tte"/>
    </w:pPr>
    <w:r>
      <w:rPr>
        <w:noProof/>
      </w:rPr>
      <w:drawing>
        <wp:anchor distT="0" distB="0" distL="114300" distR="114300" simplePos="0" relativeHeight="251658240" behindDoc="0" locked="0" layoutInCell="1" allowOverlap="1" wp14:anchorId="3FACC522" wp14:editId="788FD2E8">
          <wp:simplePos x="0" y="0"/>
          <wp:positionH relativeFrom="column">
            <wp:posOffset>-890270</wp:posOffset>
          </wp:positionH>
          <wp:positionV relativeFrom="paragraph">
            <wp:posOffset>-411480</wp:posOffset>
          </wp:positionV>
          <wp:extent cx="75628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7284"/>
                  <a:stretch/>
                </pic:blipFill>
                <pic:spPr bwMode="auto">
                  <a:xfrm>
                    <a:off x="0" y="0"/>
                    <a:ext cx="7562850"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E1F07"/>
    <w:multiLevelType w:val="hybridMultilevel"/>
    <w:tmpl w:val="EF08CDE4"/>
    <w:lvl w:ilvl="0" w:tplc="046264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3A3400"/>
    <w:multiLevelType w:val="hybridMultilevel"/>
    <w:tmpl w:val="9BB852A4"/>
    <w:lvl w:ilvl="0" w:tplc="CCAC814A">
      <w:start w:val="3"/>
      <w:numFmt w:val="bullet"/>
      <w:lvlText w:val="-"/>
      <w:lvlJc w:val="left"/>
      <w:pPr>
        <w:ind w:left="510" w:hanging="360"/>
      </w:pPr>
      <w:rPr>
        <w:rFonts w:ascii="Calibri" w:eastAsiaTheme="minorHAnsi" w:hAnsi="Calibri" w:cs="Calibr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 w15:restartNumberingAfterBreak="0">
    <w:nsid w:val="657872D6"/>
    <w:multiLevelType w:val="hybridMultilevel"/>
    <w:tmpl w:val="A80C891A"/>
    <w:lvl w:ilvl="0" w:tplc="04626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18"/>
    <w:rsid w:val="0008115D"/>
    <w:rsid w:val="000A75DE"/>
    <w:rsid w:val="00137B7C"/>
    <w:rsid w:val="001B6449"/>
    <w:rsid w:val="002254F3"/>
    <w:rsid w:val="00231BDE"/>
    <w:rsid w:val="00262149"/>
    <w:rsid w:val="002A4274"/>
    <w:rsid w:val="002C50BF"/>
    <w:rsid w:val="003A439B"/>
    <w:rsid w:val="00446040"/>
    <w:rsid w:val="0046F533"/>
    <w:rsid w:val="004761D1"/>
    <w:rsid w:val="00496637"/>
    <w:rsid w:val="004F2A0B"/>
    <w:rsid w:val="00502344"/>
    <w:rsid w:val="00607B49"/>
    <w:rsid w:val="00634963"/>
    <w:rsid w:val="006729A7"/>
    <w:rsid w:val="0072641C"/>
    <w:rsid w:val="00784E61"/>
    <w:rsid w:val="007907AC"/>
    <w:rsid w:val="007C41C0"/>
    <w:rsid w:val="00896893"/>
    <w:rsid w:val="008B335D"/>
    <w:rsid w:val="00910627"/>
    <w:rsid w:val="009212A4"/>
    <w:rsid w:val="00942512"/>
    <w:rsid w:val="00977F55"/>
    <w:rsid w:val="009E393A"/>
    <w:rsid w:val="00A2174E"/>
    <w:rsid w:val="00A6066B"/>
    <w:rsid w:val="00A65C29"/>
    <w:rsid w:val="00AD7DE5"/>
    <w:rsid w:val="00B320D5"/>
    <w:rsid w:val="00BF54FC"/>
    <w:rsid w:val="00C619A9"/>
    <w:rsid w:val="00CF6533"/>
    <w:rsid w:val="00D0558D"/>
    <w:rsid w:val="00D11676"/>
    <w:rsid w:val="00D84792"/>
    <w:rsid w:val="00DF7218"/>
    <w:rsid w:val="00F13853"/>
    <w:rsid w:val="00F54641"/>
    <w:rsid w:val="00F90AFE"/>
    <w:rsid w:val="016A1D25"/>
    <w:rsid w:val="0510B7AA"/>
    <w:rsid w:val="0533B42D"/>
    <w:rsid w:val="05C33F73"/>
    <w:rsid w:val="065E1B1B"/>
    <w:rsid w:val="084C9DE7"/>
    <w:rsid w:val="0A6FF3AE"/>
    <w:rsid w:val="0AE93DFB"/>
    <w:rsid w:val="0BDE1338"/>
    <w:rsid w:val="0CE074F0"/>
    <w:rsid w:val="0FC2B996"/>
    <w:rsid w:val="11880CE9"/>
    <w:rsid w:val="1384780A"/>
    <w:rsid w:val="16A07675"/>
    <w:rsid w:val="17AC9507"/>
    <w:rsid w:val="19958714"/>
    <w:rsid w:val="1B914399"/>
    <w:rsid w:val="1B9430BD"/>
    <w:rsid w:val="1D060291"/>
    <w:rsid w:val="1E44FA85"/>
    <w:rsid w:val="1E477936"/>
    <w:rsid w:val="217690CF"/>
    <w:rsid w:val="217C9B47"/>
    <w:rsid w:val="227DDE09"/>
    <w:rsid w:val="23186BA8"/>
    <w:rsid w:val="27075C71"/>
    <w:rsid w:val="2AE477EE"/>
    <w:rsid w:val="2E27BB7D"/>
    <w:rsid w:val="30C2C731"/>
    <w:rsid w:val="30F70A40"/>
    <w:rsid w:val="32EF89D3"/>
    <w:rsid w:val="359EEFF1"/>
    <w:rsid w:val="37801B1F"/>
    <w:rsid w:val="3B69814D"/>
    <w:rsid w:val="3DEE4708"/>
    <w:rsid w:val="3E3A2A00"/>
    <w:rsid w:val="3FBD247B"/>
    <w:rsid w:val="421AC058"/>
    <w:rsid w:val="42558536"/>
    <w:rsid w:val="433ACD78"/>
    <w:rsid w:val="44A96B84"/>
    <w:rsid w:val="4548E0C6"/>
    <w:rsid w:val="459F88BD"/>
    <w:rsid w:val="46453BE5"/>
    <w:rsid w:val="464DABF1"/>
    <w:rsid w:val="4AF2087A"/>
    <w:rsid w:val="51D86B70"/>
    <w:rsid w:val="52EBCB91"/>
    <w:rsid w:val="5313069C"/>
    <w:rsid w:val="550A01BA"/>
    <w:rsid w:val="578FFE31"/>
    <w:rsid w:val="5BE56CCF"/>
    <w:rsid w:val="5DAD4BE7"/>
    <w:rsid w:val="60D4C192"/>
    <w:rsid w:val="61B0EAEF"/>
    <w:rsid w:val="6252085E"/>
    <w:rsid w:val="6298A079"/>
    <w:rsid w:val="6467D95E"/>
    <w:rsid w:val="65DB55A0"/>
    <w:rsid w:val="65EBFAB4"/>
    <w:rsid w:val="6F8C4FCF"/>
    <w:rsid w:val="72BE1726"/>
    <w:rsid w:val="74196640"/>
    <w:rsid w:val="75AE3143"/>
    <w:rsid w:val="7A6DBD29"/>
    <w:rsid w:val="7AE3B631"/>
    <w:rsid w:val="7D083299"/>
    <w:rsid w:val="7D0F5470"/>
    <w:rsid w:val="7E23E34F"/>
    <w:rsid w:val="7EAB2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77E0F"/>
  <w15:chartTrackingRefBased/>
  <w15:docId w15:val="{5D948261-2954-4C57-928C-D8BE9867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B7C"/>
    <w:pPr>
      <w:ind w:left="720"/>
      <w:contextualSpacing/>
    </w:pPr>
  </w:style>
  <w:style w:type="paragraph" w:styleId="Rvision">
    <w:name w:val="Revision"/>
    <w:hidden/>
    <w:uiPriority w:val="99"/>
    <w:semiHidden/>
    <w:rsid w:val="00A65C29"/>
    <w:pPr>
      <w:spacing w:after="0" w:line="240" w:lineRule="auto"/>
    </w:pPr>
  </w:style>
  <w:style w:type="character" w:styleId="Marquedecommentaire">
    <w:name w:val="annotation reference"/>
    <w:basedOn w:val="Policepardfaut"/>
    <w:uiPriority w:val="99"/>
    <w:semiHidden/>
    <w:unhideWhenUsed/>
    <w:rsid w:val="00942512"/>
    <w:rPr>
      <w:sz w:val="16"/>
      <w:szCs w:val="16"/>
    </w:rPr>
  </w:style>
  <w:style w:type="paragraph" w:styleId="Commentaire">
    <w:name w:val="annotation text"/>
    <w:basedOn w:val="Normal"/>
    <w:link w:val="CommentaireCar"/>
    <w:uiPriority w:val="99"/>
    <w:unhideWhenUsed/>
    <w:rsid w:val="00942512"/>
    <w:pPr>
      <w:spacing w:line="240" w:lineRule="auto"/>
    </w:pPr>
    <w:rPr>
      <w:sz w:val="20"/>
      <w:szCs w:val="20"/>
    </w:rPr>
  </w:style>
  <w:style w:type="character" w:customStyle="1" w:styleId="CommentaireCar">
    <w:name w:val="Commentaire Car"/>
    <w:basedOn w:val="Policepardfaut"/>
    <w:link w:val="Commentaire"/>
    <w:uiPriority w:val="99"/>
    <w:rsid w:val="00942512"/>
    <w:rPr>
      <w:sz w:val="20"/>
      <w:szCs w:val="20"/>
    </w:rPr>
  </w:style>
  <w:style w:type="paragraph" w:styleId="Objetducommentaire">
    <w:name w:val="annotation subject"/>
    <w:basedOn w:val="Commentaire"/>
    <w:next w:val="Commentaire"/>
    <w:link w:val="ObjetducommentaireCar"/>
    <w:uiPriority w:val="99"/>
    <w:semiHidden/>
    <w:unhideWhenUsed/>
    <w:rsid w:val="00942512"/>
    <w:rPr>
      <w:b/>
      <w:bCs/>
    </w:rPr>
  </w:style>
  <w:style w:type="character" w:customStyle="1" w:styleId="ObjetducommentaireCar">
    <w:name w:val="Objet du commentaire Car"/>
    <w:basedOn w:val="CommentaireCar"/>
    <w:link w:val="Objetducommentaire"/>
    <w:uiPriority w:val="99"/>
    <w:semiHidden/>
    <w:rsid w:val="00942512"/>
    <w:rPr>
      <w:b/>
      <w:bCs/>
      <w:sz w:val="20"/>
      <w:szCs w:val="20"/>
    </w:rPr>
  </w:style>
  <w:style w:type="character" w:customStyle="1" w:styleId="cf01">
    <w:name w:val="cf01"/>
    <w:basedOn w:val="Policepardfaut"/>
    <w:rsid w:val="00F13853"/>
    <w:rPr>
      <w:rFonts w:ascii="Segoe UI" w:hAnsi="Segoe UI" w:cs="Segoe UI" w:hint="default"/>
      <w:sz w:val="18"/>
      <w:szCs w:val="18"/>
    </w:rPr>
  </w:style>
  <w:style w:type="paragraph" w:styleId="En-tte">
    <w:name w:val="header"/>
    <w:basedOn w:val="Normal"/>
    <w:link w:val="En-tteCar"/>
    <w:uiPriority w:val="99"/>
    <w:unhideWhenUsed/>
    <w:rsid w:val="002254F3"/>
    <w:pPr>
      <w:tabs>
        <w:tab w:val="center" w:pos="4513"/>
        <w:tab w:val="right" w:pos="9026"/>
      </w:tabs>
      <w:spacing w:after="0" w:line="240" w:lineRule="auto"/>
    </w:pPr>
  </w:style>
  <w:style w:type="character" w:customStyle="1" w:styleId="En-tteCar">
    <w:name w:val="En-tête Car"/>
    <w:basedOn w:val="Policepardfaut"/>
    <w:link w:val="En-tte"/>
    <w:uiPriority w:val="99"/>
    <w:rsid w:val="002254F3"/>
  </w:style>
  <w:style w:type="paragraph" w:styleId="Pieddepage">
    <w:name w:val="footer"/>
    <w:basedOn w:val="Normal"/>
    <w:link w:val="PieddepageCar"/>
    <w:uiPriority w:val="99"/>
    <w:unhideWhenUsed/>
    <w:rsid w:val="002254F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2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3108</Characters>
  <Application>Microsoft Office Word</Application>
  <DocSecurity>4</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CATRIX</dc:creator>
  <cp:keywords/>
  <dc:description/>
  <cp:lastModifiedBy>Anne LARIVIERE</cp:lastModifiedBy>
  <cp:revision>2</cp:revision>
  <cp:lastPrinted>2022-10-26T14:16:00Z</cp:lastPrinted>
  <dcterms:created xsi:type="dcterms:W3CDTF">2022-11-23T13:02:00Z</dcterms:created>
  <dcterms:modified xsi:type="dcterms:W3CDTF">2022-11-23T13:02:00Z</dcterms:modified>
</cp:coreProperties>
</file>